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151"/>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tblPr>
      <w:tblGrid>
        <w:gridCol w:w="4361"/>
        <w:gridCol w:w="5179"/>
      </w:tblGrid>
      <w:tr w:rsidR="00CC1327" w:rsidRPr="00051647" w:rsidTr="00506706">
        <w:tc>
          <w:tcPr>
            <w:tcW w:w="4361" w:type="dxa"/>
          </w:tcPr>
          <w:p w:rsidR="00CC1327" w:rsidRPr="00051647" w:rsidRDefault="00CC1327" w:rsidP="00CC1327">
            <w:pPr>
              <w:spacing w:after="0" w:line="240" w:lineRule="auto"/>
              <w:contextualSpacing/>
              <w:jc w:val="center"/>
              <w:rPr>
                <w:rFonts w:ascii="Times New Roman" w:hAnsi="Times New Roman" w:cs="Times New Roman"/>
                <w:b/>
                <w:bCs/>
              </w:rPr>
            </w:pPr>
            <w:r w:rsidRPr="00051647">
              <w:rPr>
                <w:rFonts w:ascii="Times New Roman" w:hAnsi="Times New Roman" w:cs="Times New Roman"/>
                <w:b/>
                <w:bCs/>
              </w:rPr>
              <w:t>АДМИНИСТРАЦИЯ</w:t>
            </w:r>
          </w:p>
          <w:p w:rsidR="00CC1327" w:rsidRPr="00051647" w:rsidRDefault="00CC1327" w:rsidP="00CC1327">
            <w:pPr>
              <w:spacing w:after="0" w:line="240" w:lineRule="auto"/>
              <w:contextualSpacing/>
              <w:jc w:val="center"/>
              <w:rPr>
                <w:rFonts w:ascii="Times New Roman" w:hAnsi="Times New Roman" w:cs="Times New Roman"/>
                <w:b/>
                <w:bCs/>
              </w:rPr>
            </w:pPr>
            <w:r w:rsidRPr="00051647">
              <w:rPr>
                <w:rFonts w:ascii="Times New Roman" w:hAnsi="Times New Roman" w:cs="Times New Roman"/>
                <w:b/>
                <w:bCs/>
              </w:rPr>
              <w:t xml:space="preserve">МУНИЦИПАЛЬНОГО ОБРАЗОВАНИЯ </w:t>
            </w:r>
          </w:p>
          <w:p w:rsidR="00CC1327" w:rsidRPr="00051647" w:rsidRDefault="003D5905" w:rsidP="00CC1327">
            <w:pPr>
              <w:spacing w:after="0" w:line="240" w:lineRule="auto"/>
              <w:contextualSpacing/>
              <w:jc w:val="center"/>
              <w:rPr>
                <w:rFonts w:ascii="Times New Roman" w:hAnsi="Times New Roman" w:cs="Times New Roman"/>
                <w:b/>
                <w:bCs/>
              </w:rPr>
            </w:pPr>
            <w:r>
              <w:rPr>
                <w:rFonts w:ascii="Times New Roman" w:hAnsi="Times New Roman" w:cs="Times New Roman"/>
                <w:b/>
                <w:bCs/>
              </w:rPr>
              <w:t>БЛАГОДАРНОВСКИЙ</w:t>
            </w:r>
            <w:r w:rsidR="00CC1327" w:rsidRPr="00051647">
              <w:rPr>
                <w:rFonts w:ascii="Times New Roman" w:hAnsi="Times New Roman" w:cs="Times New Roman"/>
                <w:b/>
                <w:bCs/>
              </w:rPr>
              <w:t xml:space="preserve"> СЕЛЬСОВЕТ</w:t>
            </w:r>
          </w:p>
          <w:p w:rsidR="00CC1327" w:rsidRPr="00051647" w:rsidRDefault="00CC1327" w:rsidP="00CC1327">
            <w:pPr>
              <w:spacing w:after="0" w:line="240" w:lineRule="auto"/>
              <w:contextualSpacing/>
              <w:jc w:val="center"/>
              <w:rPr>
                <w:rFonts w:ascii="Times New Roman" w:hAnsi="Times New Roman" w:cs="Times New Roman"/>
                <w:b/>
                <w:bCs/>
              </w:rPr>
            </w:pPr>
            <w:r w:rsidRPr="00051647">
              <w:rPr>
                <w:rFonts w:ascii="Times New Roman" w:hAnsi="Times New Roman" w:cs="Times New Roman"/>
                <w:b/>
                <w:bCs/>
              </w:rPr>
              <w:t xml:space="preserve">ТАШЛИНСКОГО РАЙОНА </w:t>
            </w:r>
          </w:p>
          <w:p w:rsidR="00CC1327" w:rsidRPr="00051647" w:rsidRDefault="00CC1327" w:rsidP="00CC1327">
            <w:pPr>
              <w:spacing w:after="0" w:line="240" w:lineRule="auto"/>
              <w:contextualSpacing/>
              <w:jc w:val="center"/>
              <w:rPr>
                <w:rFonts w:ascii="Times New Roman" w:hAnsi="Times New Roman" w:cs="Times New Roman"/>
                <w:b/>
                <w:bCs/>
              </w:rPr>
            </w:pPr>
            <w:r w:rsidRPr="00051647">
              <w:rPr>
                <w:rFonts w:ascii="Times New Roman" w:hAnsi="Times New Roman" w:cs="Times New Roman"/>
                <w:b/>
                <w:bCs/>
              </w:rPr>
              <w:t>ОРЕНБУРГСКОЙ ОБЛАСТИ</w:t>
            </w:r>
          </w:p>
          <w:p w:rsidR="00CC1327" w:rsidRPr="00051647" w:rsidRDefault="00CC1327" w:rsidP="00CC1327">
            <w:pPr>
              <w:spacing w:after="0" w:line="240" w:lineRule="auto"/>
              <w:contextualSpacing/>
              <w:jc w:val="center"/>
              <w:rPr>
                <w:rFonts w:ascii="Times New Roman" w:hAnsi="Times New Roman" w:cs="Times New Roman"/>
                <w:b/>
                <w:bCs/>
              </w:rPr>
            </w:pPr>
          </w:p>
          <w:p w:rsidR="00CC1327" w:rsidRPr="00051647" w:rsidRDefault="00CC1327" w:rsidP="00CC1327">
            <w:pPr>
              <w:spacing w:after="0" w:line="240" w:lineRule="auto"/>
              <w:contextualSpacing/>
              <w:jc w:val="center"/>
              <w:rPr>
                <w:rFonts w:ascii="Times New Roman" w:hAnsi="Times New Roman" w:cs="Times New Roman"/>
                <w:b/>
                <w:bCs/>
                <w:sz w:val="28"/>
                <w:szCs w:val="28"/>
              </w:rPr>
            </w:pPr>
            <w:r w:rsidRPr="00051647">
              <w:rPr>
                <w:rFonts w:ascii="Times New Roman" w:hAnsi="Times New Roman" w:cs="Times New Roman"/>
                <w:b/>
                <w:bCs/>
                <w:sz w:val="28"/>
                <w:szCs w:val="28"/>
              </w:rPr>
              <w:t>П О С Т А Н О В Л Е Н И Е</w:t>
            </w:r>
          </w:p>
          <w:p w:rsidR="00CC1327" w:rsidRPr="00051647" w:rsidRDefault="00CC1327" w:rsidP="00CC1327">
            <w:pPr>
              <w:spacing w:after="0" w:line="240" w:lineRule="auto"/>
              <w:contextualSpacing/>
              <w:jc w:val="center"/>
              <w:rPr>
                <w:rFonts w:ascii="Times New Roman" w:hAnsi="Times New Roman" w:cs="Times New Roman"/>
                <w:b/>
                <w:bCs/>
                <w:sz w:val="36"/>
                <w:szCs w:val="36"/>
              </w:rPr>
            </w:pPr>
          </w:p>
          <w:tbl>
            <w:tblPr>
              <w:tblW w:w="4251" w:type="dxa"/>
              <w:tblLayout w:type="fixed"/>
              <w:tblLook w:val="0000"/>
            </w:tblPr>
            <w:tblGrid>
              <w:gridCol w:w="1800"/>
              <w:gridCol w:w="468"/>
              <w:gridCol w:w="1983"/>
            </w:tblGrid>
            <w:tr w:rsidR="00CC1327" w:rsidRPr="00051647" w:rsidTr="00506706">
              <w:tc>
                <w:tcPr>
                  <w:tcW w:w="1800" w:type="dxa"/>
                  <w:tcBorders>
                    <w:bottom w:val="single" w:sz="4" w:space="0" w:color="auto"/>
                  </w:tcBorders>
                </w:tcPr>
                <w:p w:rsidR="00CC1327" w:rsidRPr="00051647" w:rsidRDefault="000F3359" w:rsidP="00CC1327">
                  <w:pPr>
                    <w:pStyle w:val="a3"/>
                    <w:tabs>
                      <w:tab w:val="clear" w:pos="4677"/>
                      <w:tab w:val="clear" w:pos="9355"/>
                    </w:tabs>
                    <w:contextualSpacing/>
                    <w:jc w:val="center"/>
                    <w:rPr>
                      <w:rFonts w:ascii="Times New Roman" w:hAnsi="Times New Roman" w:cs="Times New Roman"/>
                      <w:sz w:val="28"/>
                      <w:szCs w:val="28"/>
                    </w:rPr>
                  </w:pPr>
                  <w:r>
                    <w:rPr>
                      <w:rFonts w:ascii="Times New Roman" w:hAnsi="Times New Roman" w:cs="Times New Roman"/>
                      <w:sz w:val="28"/>
                      <w:szCs w:val="28"/>
                    </w:rPr>
                    <w:t>05.04</w:t>
                  </w:r>
                  <w:r w:rsidR="00CC1327">
                    <w:rPr>
                      <w:rFonts w:ascii="Times New Roman" w:hAnsi="Times New Roman" w:cs="Times New Roman"/>
                      <w:sz w:val="28"/>
                      <w:szCs w:val="28"/>
                    </w:rPr>
                    <w:t>.2021</w:t>
                  </w:r>
                </w:p>
              </w:tc>
              <w:tc>
                <w:tcPr>
                  <w:tcW w:w="468" w:type="dxa"/>
                </w:tcPr>
                <w:p w:rsidR="00CC1327" w:rsidRPr="00051647" w:rsidRDefault="00CC1327" w:rsidP="00CC1327">
                  <w:pPr>
                    <w:pStyle w:val="a3"/>
                    <w:tabs>
                      <w:tab w:val="clear" w:pos="4677"/>
                      <w:tab w:val="clear" w:pos="9355"/>
                    </w:tabs>
                    <w:contextualSpacing/>
                    <w:jc w:val="center"/>
                    <w:rPr>
                      <w:rFonts w:ascii="Times New Roman" w:hAnsi="Times New Roman" w:cs="Times New Roman"/>
                      <w:sz w:val="28"/>
                      <w:szCs w:val="28"/>
                    </w:rPr>
                  </w:pPr>
                  <w:r w:rsidRPr="00051647">
                    <w:rPr>
                      <w:rFonts w:ascii="Times New Roman" w:hAnsi="Times New Roman" w:cs="Times New Roman"/>
                      <w:sz w:val="28"/>
                      <w:szCs w:val="28"/>
                    </w:rPr>
                    <w:t>№</w:t>
                  </w:r>
                </w:p>
              </w:tc>
              <w:tc>
                <w:tcPr>
                  <w:tcW w:w="1983" w:type="dxa"/>
                  <w:tcBorders>
                    <w:bottom w:val="single" w:sz="4" w:space="0" w:color="auto"/>
                  </w:tcBorders>
                </w:tcPr>
                <w:p w:rsidR="00CC1327" w:rsidRPr="00051647" w:rsidRDefault="0044669F" w:rsidP="00CC1327">
                  <w:pPr>
                    <w:pStyle w:val="a3"/>
                    <w:tabs>
                      <w:tab w:val="clear" w:pos="4677"/>
                      <w:tab w:val="clear" w:pos="9355"/>
                    </w:tabs>
                    <w:ind w:left="-108" w:right="205"/>
                    <w:contextualSpacing/>
                    <w:jc w:val="center"/>
                    <w:rPr>
                      <w:rFonts w:ascii="Times New Roman" w:hAnsi="Times New Roman" w:cs="Times New Roman"/>
                      <w:sz w:val="28"/>
                      <w:szCs w:val="28"/>
                    </w:rPr>
                  </w:pPr>
                  <w:r>
                    <w:rPr>
                      <w:rFonts w:ascii="Times New Roman" w:hAnsi="Times New Roman" w:cs="Times New Roman"/>
                      <w:sz w:val="28"/>
                      <w:szCs w:val="28"/>
                    </w:rPr>
                    <w:t>2</w:t>
                  </w:r>
                  <w:r w:rsidR="000F3359">
                    <w:rPr>
                      <w:rFonts w:ascii="Times New Roman" w:hAnsi="Times New Roman" w:cs="Times New Roman"/>
                      <w:sz w:val="28"/>
                      <w:szCs w:val="28"/>
                    </w:rPr>
                    <w:t>8</w:t>
                  </w:r>
                  <w:r w:rsidR="00CC1327">
                    <w:rPr>
                      <w:rFonts w:ascii="Times New Roman" w:hAnsi="Times New Roman" w:cs="Times New Roman"/>
                      <w:sz w:val="28"/>
                      <w:szCs w:val="28"/>
                    </w:rPr>
                    <w:t>-п</w:t>
                  </w:r>
                </w:p>
              </w:tc>
            </w:tr>
          </w:tbl>
          <w:p w:rsidR="00CC1327" w:rsidRPr="00051647" w:rsidRDefault="00CC1327" w:rsidP="00CC1327">
            <w:pPr>
              <w:pStyle w:val="a3"/>
              <w:tabs>
                <w:tab w:val="clear" w:pos="4677"/>
                <w:tab w:val="clear" w:pos="9355"/>
              </w:tabs>
              <w:contextualSpacing/>
              <w:rPr>
                <w:rFonts w:ascii="Times New Roman" w:hAnsi="Times New Roman" w:cs="Times New Roman"/>
                <w:sz w:val="16"/>
                <w:szCs w:val="16"/>
              </w:rPr>
            </w:pPr>
          </w:p>
          <w:tbl>
            <w:tblPr>
              <w:tblW w:w="4680" w:type="dxa"/>
              <w:tblLayout w:type="fixed"/>
              <w:tblLook w:val="0000"/>
            </w:tblPr>
            <w:tblGrid>
              <w:gridCol w:w="4251"/>
              <w:gridCol w:w="429"/>
            </w:tblGrid>
            <w:tr w:rsidR="00CC1327" w:rsidRPr="00051647" w:rsidTr="00506706">
              <w:trPr>
                <w:gridAfter w:val="1"/>
                <w:wAfter w:w="429" w:type="dxa"/>
                <w:trHeight w:val="80"/>
              </w:trPr>
              <w:tc>
                <w:tcPr>
                  <w:tcW w:w="4251" w:type="dxa"/>
                </w:tcPr>
                <w:p w:rsidR="00CC1327" w:rsidRPr="00051647" w:rsidRDefault="0044669F" w:rsidP="00CC1327">
                  <w:pPr>
                    <w:spacing w:after="0" w:line="240" w:lineRule="auto"/>
                    <w:contextualSpacing/>
                    <w:jc w:val="center"/>
                    <w:rPr>
                      <w:rFonts w:ascii="Times New Roman" w:hAnsi="Times New Roman" w:cs="Times New Roman"/>
                    </w:rPr>
                  </w:pPr>
                  <w:r>
                    <w:rPr>
                      <w:rStyle w:val="11"/>
                      <w:rFonts w:ascii="Times New Roman" w:hAnsi="Times New Roman" w:cs="Times New Roman"/>
                      <w:b/>
                      <w:bCs/>
                      <w:color w:val="auto"/>
                    </w:rPr>
                    <w:t>с. Благодарное</w:t>
                  </w:r>
                </w:p>
              </w:tc>
            </w:tr>
            <w:tr w:rsidR="00CC1327" w:rsidRPr="00051647" w:rsidTr="00506706">
              <w:trPr>
                <w:trHeight w:val="333"/>
              </w:trPr>
              <w:tc>
                <w:tcPr>
                  <w:tcW w:w="4680" w:type="dxa"/>
                  <w:gridSpan w:val="2"/>
                </w:tcPr>
                <w:p w:rsidR="00CC1327" w:rsidRPr="00051647" w:rsidRDefault="000562B3" w:rsidP="00CC1327">
                  <w:pPr>
                    <w:spacing w:after="0" w:line="240" w:lineRule="auto"/>
                    <w:contextualSpacing/>
                    <w:jc w:val="center"/>
                    <w:rPr>
                      <w:rFonts w:ascii="Times New Roman" w:hAnsi="Times New Roman" w:cs="Times New Roman"/>
                    </w:rPr>
                  </w:pPr>
                  <w:r w:rsidRPr="000562B3">
                    <w:rPr>
                      <w:rFonts w:ascii="Times New Roman" w:hAnsi="Times New Roman" w:cs="Times New Roman"/>
                      <w:noProof/>
                      <w:sz w:val="28"/>
                      <w:szCs w:val="28"/>
                    </w:rPr>
                    <w:pict>
                      <v:group id="Group 5" o:spid="_x0000_s1026" style="position:absolute;left:0;text-align:left;margin-left:187.55pt;margin-top:15.85pt;width:18.1pt;height:14.5pt;z-index:251660288;mso-position-horizontal-relative:text;mso-position-vertical-relative:text" coordorigin="5773,5905" coordsize="362,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">
                        <v:line id="Line 6" o:spid="_x0000_s1027" style="position:absolute;visibility:visible" from="5773,5905" to="6133,5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vE1zcAAAADaAAAADwAAAGRycy9kb3ducmV2LnhtbESPX2vCQBDE3wW/w7EF3/RSISVETykF&#10;QfBBagVfl9yaBHN7Ibf547f3CoU+DjPzG2a7n1yjBupC7dnA+yoBRVx4W3Np4PpzWGaggiBbbDyT&#10;gScF2O/msy3m1o/8TcNFShUhHHI0UIm0udahqMhhWPmWOHp33zmUKLtS2w7HCHeNXifJh3ZYc1yo&#10;sKWviorHpXcGermfaLr22Y0yTmXMzqkbzsYs3qbPDSihSf7Df+2jNZDC75V4A/Tu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7xNc3AAAAA2gAAAA8AAAAAAAAAAAAAAAAA&#10;oQIAAGRycy9kb3ducmV2LnhtbFBLBQYAAAAABAAEAPkAAACOAwAAAAA=&#10;" strokeweight="1pt">
                          <v:stroke startarrowwidth="narrow" startarrowlength="short" endarrowwidth="narrow" endarrowlength="short"/>
                        </v:line>
                        <v:line id="Line 7" o:spid="_x0000_s1028" style="position:absolute;visibility:visible" from="6134,5906" to="6135,6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OrusAAAADaAAAADwAAAGRycy9kb3ducmV2LnhtbESPzYrCQBCE7wu+w9DC3taJghKyjiKC&#10;IHiQVWGvTaZNgpmekOn8+PbOwoLHoqq+otbb0dWqpzZUng3MZwko4tzbigsDt+vhKwUVBNli7ZkM&#10;PCnAdjP5WGNm/cA/1F+kUBHCIUMDpUiTaR3ykhyGmW+Io3f3rUOJsi20bXGIcFfrRZKstMOK40KJ&#10;De1Lyh+Xzhno5H6i8dalv5TyUob0vHT92ZjP6bj7BiU0yjv83z5aAyv4uxJvgN6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4jq7rAAAAA2gAAAA8AAAAAAAAAAAAAAAAA&#10;oQIAAGRycy9kb3ducmV2LnhtbFBLBQYAAAAABAAEAPkAAACOAwAAAAA=&#10;" strokeweight="1pt">
                          <v:stroke startarrowwidth="narrow" startarrowlength="short" endarrowwidth="narrow" endarrowlength="short"/>
                        </v:line>
                      </v:group>
                    </w:pict>
                  </w:r>
                  <w:r w:rsidRPr="000562B3">
                    <w:rPr>
                      <w:rFonts w:ascii="Times New Roman" w:hAnsi="Times New Roman" w:cs="Times New Roman"/>
                      <w:b/>
                      <w:bCs/>
                      <w:noProof/>
                    </w:rPr>
                    <w:pict>
                      <v:group id="Group 2" o:spid="_x0000_s1029" style="position:absolute;left:0;text-align:left;margin-left:-12.2pt;margin-top:16.15pt;width:18.1pt;height:17.3pt;rotation:-90;z-index:251659264;mso-position-horizontal-relative:text;mso-position-vertical-relative:text" coordorigin="5773,5905" coordsize="362,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">
                        <v:line id="Line 3" o:spid="_x0000_s1031" style="position:absolute;visibility:visible" from="5773,5905" to="6133,5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itucAAAADaAAAADwAAAGRycy9kb3ducmV2LnhtbESPzYrCQBCE74LvMLTgTScKSsg6igiC&#10;sAdZFfbaZNokmOkJmc7Pvr2zsLDHoqq+onaH0dWqpzZUng2slgko4tzbigsDj/t5kYIKgmyx9kwG&#10;fijAYT+d7DCzfuAv6m9SqAjhkKGBUqTJtA55SQ7D0jfE0Xv61qFE2RbatjhEuKv1Okm22mHFcaHE&#10;hk4l5a9b5wx08vyk8dGl35TyRob0unH91Zj5bDx+gBIa5T/8175YA2v4vRJvgN6/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EYrbnAAAAA2gAAAA8AAAAAAAAAAAAAAAAA&#10;oQIAAGRycy9kb3ducmV2LnhtbFBLBQYAAAAABAAEAPkAAACOAwAAAAA=&#10;" strokeweight="1pt">
                          <v:stroke startarrowwidth="narrow" startarrowlength="short" endarrowwidth="narrow" endarrowlength="short"/>
                        </v:line>
                        <v:line id="Line 4" o:spid="_x0000_s1030" style="position:absolute;visibility:visible" from="6134,5906" to="6135,6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QIIsEAAADaAAAADwAAAGRycy9kb3ducmV2LnhtbESPX2vCQBDE3wt+h2OFvtWLiiWkniKC&#10;IPggtUJfl9yaBHN7Ibf547fvCUIfh5n5DbPejq5WPbWh8mxgPktAEefeVlwYuP4cPlJQQZAt1p7J&#10;wIMCbDeTtzVm1g/8Tf1FChUhHDI0UIo0mdYhL8lhmPmGOHo33zqUKNtC2xaHCHe1XiTJp3ZYcVwo&#10;saF9Sfn90jkDndxONF679JdSXsmQnleuPxvzPh13X6CERvkPv9pHa2AJzyvxBujN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eVAgiwQAAANoAAAAPAAAAAAAAAAAAAAAA&#10;AKECAABkcnMvZG93bnJldi54bWxQSwUGAAAAAAQABAD5AAAAjwMAAAAA&#10;" strokeweight="1pt">
                          <v:stroke startarrowwidth="narrow" startarrowlength="short" endarrowwidth="narrow" endarrowlength="short"/>
                        </v:line>
                      </v:group>
                    </w:pict>
                  </w:r>
                </w:p>
              </w:tc>
            </w:tr>
          </w:tbl>
          <w:p w:rsidR="00CC1327" w:rsidRPr="00051647" w:rsidRDefault="00CC1327" w:rsidP="00CC1327">
            <w:pPr>
              <w:spacing w:after="0" w:line="240" w:lineRule="auto"/>
              <w:contextualSpacing/>
              <w:jc w:val="center"/>
              <w:rPr>
                <w:rFonts w:ascii="Times New Roman" w:hAnsi="Times New Roman" w:cs="Times New Roman"/>
              </w:rPr>
            </w:pPr>
          </w:p>
        </w:tc>
        <w:tc>
          <w:tcPr>
            <w:tcW w:w="5179" w:type="dxa"/>
          </w:tcPr>
          <w:p w:rsidR="00CC1327" w:rsidRPr="00051647" w:rsidRDefault="00CC1327" w:rsidP="00CC1327">
            <w:pPr>
              <w:spacing w:after="0" w:line="240" w:lineRule="auto"/>
              <w:contextualSpacing/>
              <w:jc w:val="center"/>
              <w:rPr>
                <w:rFonts w:ascii="Times New Roman" w:hAnsi="Times New Roman" w:cs="Times New Roman"/>
                <w:b/>
                <w:bCs/>
              </w:rPr>
            </w:pPr>
          </w:p>
        </w:tc>
      </w:tr>
      <w:tr w:rsidR="00CC1327" w:rsidRPr="00051647" w:rsidTr="00506706">
        <w:tc>
          <w:tcPr>
            <w:tcW w:w="4361" w:type="dxa"/>
          </w:tcPr>
          <w:p w:rsidR="00CC1327" w:rsidRPr="00051647" w:rsidRDefault="00CC1327" w:rsidP="00CC1327">
            <w:pPr>
              <w:pStyle w:val="ConsPlusNonformat"/>
              <w:contextualSpacing/>
              <w:jc w:val="both"/>
              <w:rPr>
                <w:rFonts w:ascii="Times New Roman" w:hAnsi="Times New Roman" w:cs="Times New Roman"/>
                <w:b/>
                <w:bCs/>
              </w:rPr>
            </w:pPr>
            <w:r>
              <w:rPr>
                <w:rFonts w:ascii="Times New Roman" w:hAnsi="Times New Roman" w:cs="Times New Roman"/>
                <w:sz w:val="28"/>
                <w:szCs w:val="28"/>
              </w:rPr>
              <w:t>Об утверждении Порядка осуществления ведомственного контроля в сфере закупок товаров, работ, услуг для обеспечения муниципальных нужд</w:t>
            </w:r>
          </w:p>
        </w:tc>
        <w:tc>
          <w:tcPr>
            <w:tcW w:w="5179" w:type="dxa"/>
          </w:tcPr>
          <w:p w:rsidR="00CC1327" w:rsidRPr="00051647" w:rsidRDefault="00CC1327" w:rsidP="00CC1327">
            <w:pPr>
              <w:spacing w:after="0" w:line="240" w:lineRule="auto"/>
              <w:contextualSpacing/>
              <w:jc w:val="center"/>
              <w:rPr>
                <w:rFonts w:ascii="Times New Roman" w:hAnsi="Times New Roman" w:cs="Times New Roman"/>
                <w:b/>
                <w:bCs/>
              </w:rPr>
            </w:pPr>
          </w:p>
        </w:tc>
      </w:tr>
    </w:tbl>
    <w:p w:rsidR="00CC1327" w:rsidRPr="00051647" w:rsidRDefault="00CC1327" w:rsidP="00CC1327">
      <w:pPr>
        <w:pStyle w:val="ConsPlusNormal"/>
        <w:jc w:val="right"/>
        <w:rPr>
          <w:rFonts w:cs="Times New Roman"/>
        </w:rPr>
      </w:pPr>
    </w:p>
    <w:p w:rsidR="00CC1327" w:rsidRDefault="00CC1327" w:rsidP="00CC1327">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со статьей 100 Федерального закона от 05 апреля 2013 года №44-ФЗ «О контрактной системе в сфере закупок товаров, работ, услуг для обеспечения государственных и муниципальных нужд», и на основании Устава муниципального образования </w:t>
      </w:r>
      <w:proofErr w:type="spellStart"/>
      <w:r w:rsidR="0044669F">
        <w:rPr>
          <w:rFonts w:ascii="Times New Roman" w:hAnsi="Times New Roman" w:cs="Times New Roman"/>
          <w:sz w:val="28"/>
          <w:szCs w:val="28"/>
        </w:rPr>
        <w:t>Благодарновкий</w:t>
      </w:r>
      <w:proofErr w:type="spellEnd"/>
      <w:r w:rsidR="0044669F">
        <w:rPr>
          <w:rFonts w:ascii="Times New Roman" w:hAnsi="Times New Roman" w:cs="Times New Roman"/>
          <w:sz w:val="28"/>
          <w:szCs w:val="28"/>
        </w:rPr>
        <w:t xml:space="preserve"> </w:t>
      </w:r>
      <w:r>
        <w:rPr>
          <w:rFonts w:ascii="Times New Roman" w:hAnsi="Times New Roman" w:cs="Times New Roman"/>
          <w:sz w:val="28"/>
          <w:szCs w:val="28"/>
        </w:rPr>
        <w:t xml:space="preserve">сельсовет </w:t>
      </w:r>
      <w:proofErr w:type="spellStart"/>
      <w:r>
        <w:rPr>
          <w:rFonts w:ascii="Times New Roman" w:hAnsi="Times New Roman" w:cs="Times New Roman"/>
          <w:sz w:val="28"/>
          <w:szCs w:val="28"/>
        </w:rPr>
        <w:t>Ташлинского</w:t>
      </w:r>
      <w:proofErr w:type="spellEnd"/>
      <w:r>
        <w:rPr>
          <w:rFonts w:ascii="Times New Roman" w:hAnsi="Times New Roman" w:cs="Times New Roman"/>
          <w:sz w:val="28"/>
          <w:szCs w:val="28"/>
        </w:rPr>
        <w:t xml:space="preserve"> района Оренбургской области постановляю:</w:t>
      </w:r>
    </w:p>
    <w:p w:rsidR="00CC1327" w:rsidRDefault="00CC1327" w:rsidP="00CC1327">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1.Утвердить Порядок осуществления ведомственного контроля в сфере закупок товаров, работ, услуг для обеспечения муниципальных нужд согласно приложения.</w:t>
      </w:r>
    </w:p>
    <w:p w:rsidR="00CC1327" w:rsidRDefault="00CC1327" w:rsidP="00CC1327">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2.Установить, что настоящее постановление подлежит размещению в сети «Интернет» на официальном сайте муниципального образования </w:t>
      </w:r>
      <w:proofErr w:type="spellStart"/>
      <w:r w:rsidR="0044669F">
        <w:rPr>
          <w:rFonts w:ascii="Times New Roman" w:hAnsi="Times New Roman" w:cs="Times New Roman"/>
          <w:sz w:val="28"/>
          <w:szCs w:val="28"/>
        </w:rPr>
        <w:t>Благодарновкий</w:t>
      </w:r>
      <w:proofErr w:type="spellEnd"/>
      <w:r>
        <w:rPr>
          <w:rFonts w:ascii="Times New Roman" w:hAnsi="Times New Roman" w:cs="Times New Roman"/>
          <w:sz w:val="28"/>
          <w:szCs w:val="28"/>
        </w:rPr>
        <w:t xml:space="preserve"> сельсовет </w:t>
      </w:r>
      <w:proofErr w:type="spellStart"/>
      <w:r>
        <w:rPr>
          <w:rFonts w:ascii="Times New Roman" w:hAnsi="Times New Roman" w:cs="Times New Roman"/>
          <w:sz w:val="28"/>
          <w:szCs w:val="28"/>
        </w:rPr>
        <w:t>Ташлинского</w:t>
      </w:r>
      <w:proofErr w:type="spellEnd"/>
      <w:r>
        <w:rPr>
          <w:rFonts w:ascii="Times New Roman" w:hAnsi="Times New Roman" w:cs="Times New Roman"/>
          <w:sz w:val="28"/>
          <w:szCs w:val="28"/>
        </w:rPr>
        <w:t xml:space="preserve"> района Оренбургской области и вступает в силу после его официального обнародования.</w:t>
      </w:r>
    </w:p>
    <w:p w:rsidR="00CC1327" w:rsidRPr="00051647" w:rsidRDefault="00CC1327" w:rsidP="00CC1327">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3.Контроль за исполнением настоящего постановления оставляю за собой.</w:t>
      </w:r>
    </w:p>
    <w:p w:rsidR="00CC1327" w:rsidRPr="00051647" w:rsidRDefault="00CC1327" w:rsidP="00CC1327">
      <w:pPr>
        <w:pStyle w:val="ConsPlusNonformat"/>
        <w:jc w:val="both"/>
        <w:rPr>
          <w:rFonts w:ascii="Times New Roman" w:hAnsi="Times New Roman" w:cs="Times New Roman"/>
          <w:sz w:val="28"/>
          <w:szCs w:val="28"/>
        </w:rPr>
      </w:pPr>
    </w:p>
    <w:p w:rsidR="00CC1327" w:rsidRPr="00051647" w:rsidRDefault="00CC1327" w:rsidP="00CC1327">
      <w:pPr>
        <w:pStyle w:val="ConsPlusNonformat"/>
        <w:jc w:val="both"/>
        <w:rPr>
          <w:rFonts w:ascii="Times New Roman" w:hAnsi="Times New Roman" w:cs="Times New Roman"/>
          <w:sz w:val="28"/>
          <w:szCs w:val="28"/>
        </w:rPr>
      </w:pPr>
    </w:p>
    <w:p w:rsidR="00CC1327" w:rsidRDefault="00CC1327" w:rsidP="00CC1327">
      <w:pPr>
        <w:pStyle w:val="ConsPlusNonformat"/>
        <w:jc w:val="both"/>
        <w:rPr>
          <w:rFonts w:ascii="Times New Roman" w:hAnsi="Times New Roman" w:cs="Times New Roman"/>
          <w:sz w:val="28"/>
          <w:szCs w:val="28"/>
        </w:rPr>
      </w:pPr>
      <w:r w:rsidRPr="00051647">
        <w:rPr>
          <w:rFonts w:ascii="Times New Roman" w:hAnsi="Times New Roman" w:cs="Times New Roman"/>
          <w:sz w:val="28"/>
          <w:szCs w:val="28"/>
        </w:rPr>
        <w:t>Глава ад</w:t>
      </w:r>
      <w:r>
        <w:rPr>
          <w:rFonts w:ascii="Times New Roman" w:hAnsi="Times New Roman" w:cs="Times New Roman"/>
          <w:sz w:val="28"/>
          <w:szCs w:val="28"/>
        </w:rPr>
        <w:t xml:space="preserve">министрации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proofErr w:type="spellStart"/>
      <w:r w:rsidR="0044669F">
        <w:rPr>
          <w:rFonts w:ascii="Times New Roman" w:hAnsi="Times New Roman" w:cs="Times New Roman"/>
          <w:sz w:val="28"/>
          <w:szCs w:val="28"/>
        </w:rPr>
        <w:t>В.В.Ивасюк</w:t>
      </w:r>
      <w:proofErr w:type="spellEnd"/>
    </w:p>
    <w:p w:rsidR="00CC1327" w:rsidRDefault="00CC1327" w:rsidP="00CC1327">
      <w:pPr>
        <w:spacing w:after="0" w:line="240" w:lineRule="auto"/>
        <w:rPr>
          <w:rFonts w:ascii="Times New Roman" w:hAnsi="Times New Roman" w:cs="Times New Roman"/>
          <w:sz w:val="18"/>
          <w:szCs w:val="18"/>
        </w:rPr>
      </w:pPr>
    </w:p>
    <w:p w:rsidR="00CC1327" w:rsidRDefault="00CC1327" w:rsidP="00CC1327">
      <w:pPr>
        <w:spacing w:after="0" w:line="240" w:lineRule="auto"/>
        <w:rPr>
          <w:rFonts w:ascii="Times New Roman" w:hAnsi="Times New Roman" w:cs="Times New Roman"/>
          <w:sz w:val="18"/>
          <w:szCs w:val="18"/>
        </w:rPr>
      </w:pPr>
    </w:p>
    <w:p w:rsidR="00CC1327" w:rsidRDefault="00CC1327" w:rsidP="00CC1327">
      <w:pPr>
        <w:spacing w:after="0" w:line="240" w:lineRule="auto"/>
        <w:rPr>
          <w:rFonts w:ascii="Times New Roman" w:hAnsi="Times New Roman" w:cs="Times New Roman"/>
          <w:sz w:val="18"/>
          <w:szCs w:val="18"/>
        </w:rPr>
      </w:pPr>
    </w:p>
    <w:p w:rsidR="00CC1327" w:rsidRPr="00565F32" w:rsidRDefault="00CC1327" w:rsidP="00CC1327">
      <w:pPr>
        <w:spacing w:after="0" w:line="240" w:lineRule="auto"/>
        <w:rPr>
          <w:rFonts w:ascii="Times New Roman" w:hAnsi="Times New Roman" w:cs="Times New Roman"/>
          <w:sz w:val="28"/>
          <w:szCs w:val="28"/>
        </w:rPr>
      </w:pPr>
      <w:r w:rsidRPr="00565F32">
        <w:rPr>
          <w:rFonts w:ascii="Times New Roman" w:hAnsi="Times New Roman" w:cs="Times New Roman"/>
          <w:sz w:val="28"/>
          <w:szCs w:val="28"/>
        </w:rPr>
        <w:t>Разослано: администрации района, прокуратуре, в дело.</w:t>
      </w:r>
    </w:p>
    <w:p w:rsidR="00CC1327" w:rsidRDefault="00CC1327" w:rsidP="00CC1327">
      <w:pPr>
        <w:spacing w:after="0" w:line="240" w:lineRule="auto"/>
        <w:rPr>
          <w:rFonts w:ascii="Times New Roman" w:hAnsi="Times New Roman" w:cs="Times New Roman"/>
          <w:sz w:val="18"/>
          <w:szCs w:val="18"/>
        </w:rPr>
      </w:pPr>
    </w:p>
    <w:p w:rsidR="00CC1327" w:rsidRDefault="00CC1327" w:rsidP="00CC1327">
      <w:pPr>
        <w:spacing w:after="0" w:line="240" w:lineRule="auto"/>
        <w:rPr>
          <w:rFonts w:ascii="Times New Roman" w:hAnsi="Times New Roman" w:cs="Times New Roman"/>
          <w:sz w:val="18"/>
          <w:szCs w:val="18"/>
        </w:rPr>
      </w:pPr>
    </w:p>
    <w:p w:rsidR="00CC1327" w:rsidRDefault="00CC1327" w:rsidP="00CC1327">
      <w:pPr>
        <w:spacing w:after="0" w:line="240" w:lineRule="auto"/>
        <w:rPr>
          <w:rFonts w:ascii="Times New Roman" w:hAnsi="Times New Roman" w:cs="Times New Roman"/>
          <w:sz w:val="18"/>
          <w:szCs w:val="18"/>
        </w:rPr>
      </w:pPr>
    </w:p>
    <w:p w:rsidR="00CC1327" w:rsidRDefault="00CC1327" w:rsidP="00CC1327">
      <w:pPr>
        <w:spacing w:after="0" w:line="240" w:lineRule="auto"/>
        <w:rPr>
          <w:rFonts w:ascii="Times New Roman" w:hAnsi="Times New Roman" w:cs="Times New Roman"/>
          <w:sz w:val="18"/>
          <w:szCs w:val="18"/>
        </w:rPr>
      </w:pPr>
    </w:p>
    <w:p w:rsidR="00CC1327" w:rsidRDefault="00CC1327" w:rsidP="00CC1327">
      <w:pPr>
        <w:spacing w:after="0" w:line="240" w:lineRule="auto"/>
        <w:rPr>
          <w:rFonts w:ascii="Times New Roman" w:hAnsi="Times New Roman" w:cs="Times New Roman"/>
          <w:sz w:val="18"/>
          <w:szCs w:val="18"/>
        </w:rPr>
      </w:pPr>
    </w:p>
    <w:p w:rsidR="00CC1327" w:rsidRDefault="00CC1327" w:rsidP="00CC1327">
      <w:pPr>
        <w:spacing w:after="0" w:line="240" w:lineRule="auto"/>
        <w:rPr>
          <w:rFonts w:ascii="Times New Roman" w:hAnsi="Times New Roman" w:cs="Times New Roman"/>
          <w:sz w:val="18"/>
          <w:szCs w:val="18"/>
        </w:rPr>
      </w:pPr>
    </w:p>
    <w:p w:rsidR="00CC1327" w:rsidRDefault="00CC1327" w:rsidP="00CC1327">
      <w:pPr>
        <w:spacing w:after="0" w:line="240" w:lineRule="auto"/>
        <w:rPr>
          <w:rFonts w:ascii="Times New Roman" w:hAnsi="Times New Roman" w:cs="Times New Roman"/>
          <w:sz w:val="18"/>
          <w:szCs w:val="18"/>
        </w:rPr>
      </w:pPr>
    </w:p>
    <w:p w:rsidR="00CC1327" w:rsidRDefault="00CC1327" w:rsidP="00CC1327">
      <w:pPr>
        <w:spacing w:after="0" w:line="240" w:lineRule="auto"/>
        <w:rPr>
          <w:rFonts w:ascii="Times New Roman" w:hAnsi="Times New Roman" w:cs="Times New Roman"/>
          <w:sz w:val="18"/>
          <w:szCs w:val="18"/>
        </w:rPr>
      </w:pPr>
    </w:p>
    <w:p w:rsidR="00CC1327" w:rsidRDefault="00CC1327" w:rsidP="00CC1327">
      <w:pPr>
        <w:spacing w:after="0" w:line="240" w:lineRule="auto"/>
        <w:rPr>
          <w:rFonts w:ascii="Times New Roman" w:hAnsi="Times New Roman" w:cs="Times New Roman"/>
          <w:sz w:val="18"/>
          <w:szCs w:val="18"/>
        </w:rPr>
      </w:pPr>
    </w:p>
    <w:p w:rsidR="00CC1327" w:rsidRDefault="00CC1327" w:rsidP="00CC1327">
      <w:pPr>
        <w:spacing w:after="0" w:line="240" w:lineRule="auto"/>
        <w:rPr>
          <w:rFonts w:ascii="Times New Roman" w:hAnsi="Times New Roman" w:cs="Times New Roman"/>
          <w:sz w:val="18"/>
          <w:szCs w:val="18"/>
        </w:rPr>
      </w:pPr>
    </w:p>
    <w:p w:rsidR="00CC1327" w:rsidRDefault="00CC1327" w:rsidP="00CC1327">
      <w:pPr>
        <w:spacing w:after="0" w:line="240" w:lineRule="auto"/>
        <w:rPr>
          <w:rFonts w:ascii="Times New Roman" w:hAnsi="Times New Roman" w:cs="Times New Roman"/>
          <w:sz w:val="18"/>
          <w:szCs w:val="18"/>
        </w:rPr>
      </w:pPr>
    </w:p>
    <w:p w:rsidR="00CC1327" w:rsidRDefault="00CC1327" w:rsidP="00CC1327">
      <w:pPr>
        <w:spacing w:after="0" w:line="240" w:lineRule="auto"/>
        <w:rPr>
          <w:rFonts w:ascii="Times New Roman" w:hAnsi="Times New Roman" w:cs="Times New Roman"/>
          <w:sz w:val="18"/>
          <w:szCs w:val="18"/>
        </w:rPr>
      </w:pPr>
    </w:p>
    <w:p w:rsidR="00CC1327" w:rsidRDefault="00CC1327" w:rsidP="00CC1327">
      <w:pPr>
        <w:spacing w:after="0" w:line="240" w:lineRule="auto"/>
        <w:rPr>
          <w:rFonts w:ascii="Times New Roman" w:hAnsi="Times New Roman" w:cs="Times New Roman"/>
          <w:sz w:val="18"/>
          <w:szCs w:val="18"/>
        </w:rPr>
      </w:pPr>
    </w:p>
    <w:p w:rsidR="00CC1327" w:rsidRPr="00565F32" w:rsidRDefault="00CC1327" w:rsidP="0044669F">
      <w:pPr>
        <w:spacing w:after="0" w:line="240" w:lineRule="auto"/>
        <w:jc w:val="right"/>
        <w:rPr>
          <w:rFonts w:ascii="Times New Roman" w:hAnsi="Times New Roman" w:cs="Times New Roman"/>
          <w:sz w:val="28"/>
          <w:szCs w:val="28"/>
        </w:rPr>
      </w:pPr>
      <w:r w:rsidRPr="00565F32">
        <w:rPr>
          <w:rFonts w:ascii="Times New Roman" w:hAnsi="Times New Roman" w:cs="Times New Roman"/>
          <w:sz w:val="28"/>
          <w:szCs w:val="28"/>
        </w:rPr>
        <w:lastRenderedPageBreak/>
        <w:t>Приложение</w:t>
      </w:r>
    </w:p>
    <w:p w:rsidR="00CC1327" w:rsidRDefault="000F3359" w:rsidP="0044669F">
      <w:pPr>
        <w:spacing w:after="0" w:line="240" w:lineRule="auto"/>
        <w:ind w:left="-567" w:firstLine="567"/>
        <w:jc w:val="right"/>
        <w:rPr>
          <w:rFonts w:ascii="Times New Roman" w:hAnsi="Times New Roman" w:cs="Times New Roman"/>
          <w:sz w:val="28"/>
          <w:szCs w:val="28"/>
        </w:rPr>
      </w:pPr>
      <w:r>
        <w:rPr>
          <w:rFonts w:ascii="Times New Roman" w:hAnsi="Times New Roman" w:cs="Times New Roman"/>
          <w:sz w:val="28"/>
          <w:szCs w:val="28"/>
        </w:rPr>
        <w:t>к постановлению от 05.04.2021 №</w:t>
      </w:r>
      <w:r w:rsidR="0044669F">
        <w:rPr>
          <w:rFonts w:ascii="Times New Roman" w:hAnsi="Times New Roman" w:cs="Times New Roman"/>
          <w:sz w:val="28"/>
          <w:szCs w:val="28"/>
        </w:rPr>
        <w:t>2</w:t>
      </w:r>
      <w:r>
        <w:rPr>
          <w:rFonts w:ascii="Times New Roman" w:hAnsi="Times New Roman" w:cs="Times New Roman"/>
          <w:sz w:val="28"/>
          <w:szCs w:val="28"/>
        </w:rPr>
        <w:t>8</w:t>
      </w:r>
      <w:r w:rsidR="00CC1327">
        <w:rPr>
          <w:rFonts w:ascii="Times New Roman" w:hAnsi="Times New Roman" w:cs="Times New Roman"/>
          <w:sz w:val="28"/>
          <w:szCs w:val="28"/>
        </w:rPr>
        <w:t>-п</w:t>
      </w:r>
    </w:p>
    <w:p w:rsidR="00CC1327" w:rsidRDefault="00CC1327" w:rsidP="0044669F">
      <w:pPr>
        <w:spacing w:after="0" w:line="240" w:lineRule="auto"/>
        <w:ind w:left="-567" w:firstLine="567"/>
        <w:jc w:val="right"/>
        <w:rPr>
          <w:rFonts w:ascii="Times New Roman" w:hAnsi="Times New Roman" w:cs="Times New Roman"/>
          <w:sz w:val="28"/>
          <w:szCs w:val="28"/>
        </w:rPr>
      </w:pPr>
    </w:p>
    <w:p w:rsidR="00612871" w:rsidRDefault="00CC1327" w:rsidP="003D5905">
      <w:pPr>
        <w:tabs>
          <w:tab w:val="left" w:pos="3045"/>
        </w:tabs>
        <w:spacing w:after="0" w:line="240" w:lineRule="auto"/>
        <w:ind w:left="-567" w:firstLine="567"/>
        <w:contextualSpacing/>
        <w:jc w:val="center"/>
        <w:rPr>
          <w:rFonts w:ascii="Times New Roman" w:hAnsi="Times New Roman" w:cs="Times New Roman"/>
          <w:sz w:val="28"/>
          <w:szCs w:val="28"/>
        </w:rPr>
      </w:pPr>
      <w:r w:rsidRPr="00CC1327">
        <w:rPr>
          <w:rFonts w:ascii="Times New Roman" w:hAnsi="Times New Roman" w:cs="Times New Roman"/>
          <w:sz w:val="28"/>
          <w:szCs w:val="28"/>
        </w:rPr>
        <w:t>Порядок</w:t>
      </w:r>
    </w:p>
    <w:p w:rsidR="00CC1327" w:rsidRDefault="00CC1327" w:rsidP="003D5905">
      <w:pPr>
        <w:tabs>
          <w:tab w:val="left" w:pos="3045"/>
        </w:tabs>
        <w:spacing w:after="0" w:line="240" w:lineRule="auto"/>
        <w:ind w:left="-567" w:firstLine="567"/>
        <w:contextualSpacing/>
        <w:jc w:val="center"/>
        <w:rPr>
          <w:rFonts w:ascii="Times New Roman" w:hAnsi="Times New Roman" w:cs="Times New Roman"/>
          <w:sz w:val="28"/>
          <w:szCs w:val="28"/>
        </w:rPr>
      </w:pPr>
      <w:r>
        <w:rPr>
          <w:rFonts w:ascii="Times New Roman" w:hAnsi="Times New Roman" w:cs="Times New Roman"/>
          <w:sz w:val="28"/>
          <w:szCs w:val="28"/>
        </w:rPr>
        <w:t>осуществления ведомственного контроля в сфере закупок товаров, работ, услуг для обеспечения муниципальных нужд</w:t>
      </w:r>
    </w:p>
    <w:p w:rsidR="00CC1327" w:rsidRPr="00CC1327" w:rsidRDefault="00CC1327" w:rsidP="003D5905">
      <w:pPr>
        <w:ind w:left="-567" w:firstLine="567"/>
        <w:jc w:val="center"/>
        <w:rPr>
          <w:rFonts w:ascii="Times New Roman" w:hAnsi="Times New Roman" w:cs="Times New Roman"/>
          <w:sz w:val="28"/>
          <w:szCs w:val="28"/>
        </w:rPr>
      </w:pPr>
    </w:p>
    <w:p w:rsidR="00CC1327" w:rsidRDefault="00CC1327" w:rsidP="003D5905">
      <w:pPr>
        <w:pStyle w:val="a6"/>
        <w:numPr>
          <w:ilvl w:val="0"/>
          <w:numId w:val="1"/>
        </w:num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Настоящий Порядок устанавливает правила осуществления администрацией муниципального образования </w:t>
      </w:r>
      <w:r w:rsidR="0044669F">
        <w:rPr>
          <w:rFonts w:ascii="Times New Roman" w:hAnsi="Times New Roman" w:cs="Times New Roman"/>
          <w:sz w:val="28"/>
          <w:szCs w:val="28"/>
        </w:rPr>
        <w:t>Благодарновкий</w:t>
      </w:r>
      <w:r>
        <w:rPr>
          <w:rFonts w:ascii="Times New Roman" w:hAnsi="Times New Roman" w:cs="Times New Roman"/>
          <w:sz w:val="28"/>
          <w:szCs w:val="28"/>
        </w:rPr>
        <w:t xml:space="preserve"> сельсовет </w:t>
      </w:r>
      <w:proofErr w:type="spellStart"/>
      <w:r>
        <w:rPr>
          <w:rFonts w:ascii="Times New Roman" w:hAnsi="Times New Roman" w:cs="Times New Roman"/>
          <w:sz w:val="28"/>
          <w:szCs w:val="28"/>
        </w:rPr>
        <w:t>Ташлинского</w:t>
      </w:r>
      <w:proofErr w:type="spellEnd"/>
      <w:r>
        <w:rPr>
          <w:rFonts w:ascii="Times New Roman" w:hAnsi="Times New Roman" w:cs="Times New Roman"/>
          <w:sz w:val="28"/>
          <w:szCs w:val="28"/>
        </w:rPr>
        <w:t xml:space="preserve"> района Оренбургской области, осуществляющей функции и полномочия учредителя (далее- орган ведомственного контроля) ведомственного контроля в</w:t>
      </w:r>
      <w:r w:rsidRPr="00CC1327">
        <w:rPr>
          <w:rFonts w:ascii="Times New Roman" w:hAnsi="Times New Roman" w:cs="Times New Roman"/>
          <w:sz w:val="28"/>
          <w:szCs w:val="28"/>
        </w:rPr>
        <w:t xml:space="preserve"> </w:t>
      </w:r>
      <w:r>
        <w:rPr>
          <w:rFonts w:ascii="Times New Roman" w:hAnsi="Times New Roman" w:cs="Times New Roman"/>
          <w:sz w:val="28"/>
          <w:szCs w:val="28"/>
        </w:rPr>
        <w:t>сфере закупок товаров, работ, услуг для обеспечения муниципальных нужд</w:t>
      </w:r>
      <w:r w:rsidR="00BD0B6C">
        <w:rPr>
          <w:rFonts w:ascii="Times New Roman" w:hAnsi="Times New Roman" w:cs="Times New Roman"/>
          <w:sz w:val="28"/>
          <w:szCs w:val="28"/>
        </w:rPr>
        <w:t xml:space="preserve"> (далее – ведомственный контроль) за соблюдением законодательных и иных нормативно-правовых актов о контрактной системе в сфере закупок товаров, работ, услуг для обеспечения муниципальных нужд</w:t>
      </w:r>
      <w:r>
        <w:rPr>
          <w:rFonts w:ascii="Times New Roman" w:hAnsi="Times New Roman" w:cs="Times New Roman"/>
          <w:sz w:val="28"/>
          <w:szCs w:val="28"/>
        </w:rPr>
        <w:t xml:space="preserve"> </w:t>
      </w:r>
      <w:r w:rsidR="00BD0B6C">
        <w:rPr>
          <w:rFonts w:ascii="Times New Roman" w:hAnsi="Times New Roman" w:cs="Times New Roman"/>
          <w:sz w:val="28"/>
          <w:szCs w:val="28"/>
        </w:rPr>
        <w:t>(далее – законодательство Российской Федерации о контрактной системе в сфере закупок) в отношении подведомственных ей учреждений (далее – заказчик).</w:t>
      </w:r>
    </w:p>
    <w:p w:rsidR="00BD0B6C" w:rsidRDefault="00BD0B6C" w:rsidP="003D5905">
      <w:pPr>
        <w:pStyle w:val="a6"/>
        <w:numPr>
          <w:ilvl w:val="0"/>
          <w:numId w:val="1"/>
        </w:num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Предметом ведомственного контроля является соблюдение заказчиками, в том числе их контрактными службами, контрактными управляющими, комиссиями по осуществлению закупок законодательства Российской Федерации о контрактной системе в сфере закупок.</w:t>
      </w:r>
    </w:p>
    <w:p w:rsidR="00BD0B6C" w:rsidRDefault="00BD0B6C" w:rsidP="003D5905">
      <w:pPr>
        <w:pStyle w:val="a6"/>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Задачами ведомственного контроля являются предупреждение, выявления и пресечение нарушений законодательства Российской Федерации о контрактной системе в сфере закупок.</w:t>
      </w:r>
    </w:p>
    <w:p w:rsidR="00BD0B6C" w:rsidRDefault="00BD0B6C" w:rsidP="003D5905">
      <w:pPr>
        <w:pStyle w:val="a6"/>
        <w:numPr>
          <w:ilvl w:val="0"/>
          <w:numId w:val="1"/>
        </w:num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При осуществлении ведомственного контроля органы ведомственного контроля осуществляют проверку соблюдения</w:t>
      </w:r>
      <w:r w:rsidRPr="00BD0B6C">
        <w:rPr>
          <w:rFonts w:ascii="Times New Roman" w:hAnsi="Times New Roman" w:cs="Times New Roman"/>
          <w:sz w:val="28"/>
          <w:szCs w:val="28"/>
        </w:rPr>
        <w:t xml:space="preserve"> </w:t>
      </w:r>
      <w:r>
        <w:rPr>
          <w:rFonts w:ascii="Times New Roman" w:hAnsi="Times New Roman" w:cs="Times New Roman"/>
          <w:sz w:val="28"/>
          <w:szCs w:val="28"/>
        </w:rPr>
        <w:t>законодательства Российской Федерации о контрактной системе в сфере закупок, в том числе:</w:t>
      </w:r>
    </w:p>
    <w:p w:rsidR="00BD0B6C" w:rsidRDefault="00BD0B6C" w:rsidP="003D5905">
      <w:pPr>
        <w:pStyle w:val="a6"/>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а) соблюдения ограничений и запретов, установленных  законодательством Российской Федерации о контрактной системе в сфере закупок;</w:t>
      </w:r>
    </w:p>
    <w:p w:rsidR="00BD0B6C" w:rsidRDefault="00BD0B6C" w:rsidP="003D5905">
      <w:pPr>
        <w:pStyle w:val="a6"/>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б) соблюдения требований к обоснованию закупок и обоснованности закупок;</w:t>
      </w:r>
    </w:p>
    <w:p w:rsidR="00BD0B6C" w:rsidRDefault="00BD0B6C" w:rsidP="003D5905">
      <w:pPr>
        <w:pStyle w:val="a6"/>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в)</w:t>
      </w:r>
      <w:r w:rsidRPr="00BD0B6C">
        <w:rPr>
          <w:rFonts w:ascii="Times New Roman" w:hAnsi="Times New Roman" w:cs="Times New Roman"/>
          <w:sz w:val="28"/>
          <w:szCs w:val="28"/>
        </w:rPr>
        <w:t xml:space="preserve"> </w:t>
      </w:r>
      <w:r>
        <w:rPr>
          <w:rFonts w:ascii="Times New Roman" w:hAnsi="Times New Roman" w:cs="Times New Roman"/>
          <w:sz w:val="28"/>
          <w:szCs w:val="28"/>
        </w:rPr>
        <w:t>соблюдения требований о нормировании в сфере закупок;</w:t>
      </w:r>
    </w:p>
    <w:p w:rsidR="00BD0B6C" w:rsidRDefault="00BD0B6C" w:rsidP="003D5905">
      <w:pPr>
        <w:pStyle w:val="a6"/>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г) правильности определения</w:t>
      </w:r>
      <w:r w:rsidR="00A057C6">
        <w:rPr>
          <w:rFonts w:ascii="Times New Roman" w:hAnsi="Times New Roman" w:cs="Times New Roman"/>
          <w:sz w:val="28"/>
          <w:szCs w:val="28"/>
        </w:rPr>
        <w:t xml:space="preserve"> и обоснования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
    <w:p w:rsidR="00BD0B6C" w:rsidRDefault="00FE7627" w:rsidP="003D5905">
      <w:pPr>
        <w:pStyle w:val="a6"/>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д) соответствия информации об идентификационных кодах закупок и </w:t>
      </w:r>
      <w:proofErr w:type="spellStart"/>
      <w:r>
        <w:rPr>
          <w:rFonts w:ascii="Times New Roman" w:hAnsi="Times New Roman" w:cs="Times New Roman"/>
          <w:sz w:val="28"/>
          <w:szCs w:val="28"/>
        </w:rPr>
        <w:t>непревышения</w:t>
      </w:r>
      <w:proofErr w:type="spellEnd"/>
      <w:r>
        <w:rPr>
          <w:rFonts w:ascii="Times New Roman" w:hAnsi="Times New Roman" w:cs="Times New Roman"/>
          <w:sz w:val="28"/>
          <w:szCs w:val="28"/>
        </w:rPr>
        <w:t xml:space="preserve"> объема финансового обеспеч</w:t>
      </w:r>
      <w:bookmarkStart w:id="0" w:name="_GoBack"/>
      <w:bookmarkEnd w:id="0"/>
      <w:r>
        <w:rPr>
          <w:rFonts w:ascii="Times New Roman" w:hAnsi="Times New Roman" w:cs="Times New Roman"/>
          <w:sz w:val="28"/>
          <w:szCs w:val="28"/>
        </w:rPr>
        <w:t>ения для осуществления данных закупок информации, содержащейся в планах-графиках закупок, извещениях об осуществлении закупок, протоколах определения поставщиков (подрядчиков, исполнителей), условиях проектов контрактов, направленных участниками закупок, с которыми заключаются контракты, в реестре контрактов, заключенных заказчиками;</w:t>
      </w:r>
    </w:p>
    <w:p w:rsidR="00FE7627" w:rsidRDefault="00FE7627" w:rsidP="003D5905">
      <w:pPr>
        <w:pStyle w:val="a6"/>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lastRenderedPageBreak/>
        <w:t>ж) предоставления учреждениям и предприятиями уголовно-исполнительной системы, организациям инвалидов преимущества в отношении предлагаемых ими цены контракта, суммы цен единиц товара, работы, услуги;</w:t>
      </w:r>
    </w:p>
    <w:p w:rsidR="00FE7627" w:rsidRDefault="00FE7627" w:rsidP="003D5905">
      <w:pPr>
        <w:pStyle w:val="a6"/>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з) соблюдения требований, касающихся участия в закупках субъектов малого предпринимательства, социально ориентированных некоммерческих организаций;</w:t>
      </w:r>
    </w:p>
    <w:p w:rsidR="00FE7627" w:rsidRDefault="00FE7627" w:rsidP="003D5905">
      <w:pPr>
        <w:pStyle w:val="a6"/>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и) соблюдения требований по определению поставщика (подрядчика, исполнителя);</w:t>
      </w:r>
    </w:p>
    <w:p w:rsidR="00E15643" w:rsidRDefault="00E15643" w:rsidP="003D5905">
      <w:pPr>
        <w:pStyle w:val="a6"/>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л)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rsidR="00E15643" w:rsidRDefault="00E15643" w:rsidP="003D5905">
      <w:pPr>
        <w:pStyle w:val="a6"/>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м) соответствия поставленного товара, выполненной работы (ее результата) или оказанной услуги условиям контракта;</w:t>
      </w:r>
    </w:p>
    <w:p w:rsidR="00E15643" w:rsidRDefault="00E15643" w:rsidP="003D5905">
      <w:pPr>
        <w:pStyle w:val="a6"/>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н)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rsidR="00E15643" w:rsidRDefault="00E15643" w:rsidP="003D5905">
      <w:pPr>
        <w:pStyle w:val="a6"/>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о) соответствия использования поставленного товара, выполненной работ</w:t>
      </w:r>
      <w:proofErr w:type="gramStart"/>
      <w:r>
        <w:rPr>
          <w:rFonts w:ascii="Times New Roman" w:hAnsi="Times New Roman" w:cs="Times New Roman"/>
          <w:sz w:val="28"/>
          <w:szCs w:val="28"/>
        </w:rPr>
        <w:t>ы(</w:t>
      </w:r>
      <w:proofErr w:type="gramEnd"/>
      <w:r>
        <w:rPr>
          <w:rFonts w:ascii="Times New Roman" w:hAnsi="Times New Roman" w:cs="Times New Roman"/>
          <w:sz w:val="28"/>
          <w:szCs w:val="28"/>
        </w:rPr>
        <w:t>ее результата) или оказанной услуги целям осуществления закупки.</w:t>
      </w:r>
    </w:p>
    <w:p w:rsidR="00E15643" w:rsidRDefault="00E15643" w:rsidP="003D5905">
      <w:pPr>
        <w:pStyle w:val="a6"/>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4. Ведомственный контроль осуществляется должностными лицами органа ведомственного контроля. Состав работников, уполномоченных на осуществление ведомственного контроля, утверждается распоряжением органа ведомственного контроля.</w:t>
      </w:r>
    </w:p>
    <w:p w:rsidR="00E15643" w:rsidRDefault="00E15643" w:rsidP="003D5905">
      <w:pPr>
        <w:pStyle w:val="a6"/>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5.</w:t>
      </w:r>
      <w:r w:rsidRPr="00E15643">
        <w:rPr>
          <w:rFonts w:ascii="Times New Roman" w:hAnsi="Times New Roman" w:cs="Times New Roman"/>
          <w:sz w:val="28"/>
          <w:szCs w:val="28"/>
        </w:rPr>
        <w:t xml:space="preserve"> </w:t>
      </w:r>
      <w:r>
        <w:rPr>
          <w:rFonts w:ascii="Times New Roman" w:hAnsi="Times New Roman" w:cs="Times New Roman"/>
          <w:sz w:val="28"/>
          <w:szCs w:val="28"/>
        </w:rPr>
        <w:t>Ведомственный контроль осуществляется путем проведения выездных или документарных мероприятий ведомственного контроля (далее-проверки).</w:t>
      </w:r>
    </w:p>
    <w:p w:rsidR="00E15643" w:rsidRDefault="00E15643" w:rsidP="003D5905">
      <w:pPr>
        <w:pStyle w:val="a6"/>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6. Решение о проведении проверок, утверждении сроков осуществления ведомственного контроля, изменениях сроков осуществления ведомственного контроля утверждаются распоряжением органа ведомственного контроля.</w:t>
      </w:r>
    </w:p>
    <w:p w:rsidR="00FA7439" w:rsidRDefault="00FA7439" w:rsidP="003D5905">
      <w:pPr>
        <w:pStyle w:val="a6"/>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7. Срок проведения проверки не может превышать пятнадцать календарных дней и может быть продлен только один раз не более чем на пятнадцать календарных дней по решению руководителя органа ведомственного контроля или лица его замещающего.</w:t>
      </w:r>
    </w:p>
    <w:p w:rsidR="00FA7439" w:rsidRDefault="00FA7439" w:rsidP="003D5905">
      <w:pPr>
        <w:pStyle w:val="a6"/>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8. Выездные или документарные мероприятия ведомственного контроля проводятся по поручению, приказу (распоряжению) руководителя органа ведомственного контроля или иного лица, уполномоченного руководителем органа ведомственного контроля.</w:t>
      </w:r>
    </w:p>
    <w:p w:rsidR="00FA7439" w:rsidRDefault="00FA7439" w:rsidP="003D5905">
      <w:pPr>
        <w:pStyle w:val="a6"/>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9. Орган ведомственного контроля уведомляет заказчика о проведении мероприятия ведомственного контроля путем направления уведомления о проведении такого мероприятия (далее-уведомление).</w:t>
      </w:r>
    </w:p>
    <w:p w:rsidR="00FA7439" w:rsidRDefault="00FA7439" w:rsidP="003D5905">
      <w:pPr>
        <w:pStyle w:val="a6"/>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Уведомление о проведении проверки направляется заказчику не позднее, чем за пять рабочих дней до начала ее проведения почтовым отправлением с уведомлением о вручении или иным доступным способом.</w:t>
      </w:r>
    </w:p>
    <w:p w:rsidR="00FA7439" w:rsidRDefault="00FA7439" w:rsidP="003D5905">
      <w:pPr>
        <w:pStyle w:val="a6"/>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10. Уведомление должно содержать следующую информацию:</w:t>
      </w:r>
    </w:p>
    <w:p w:rsidR="00FA7439" w:rsidRDefault="00FA7439" w:rsidP="003D5905">
      <w:pPr>
        <w:pStyle w:val="a6"/>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а) наименование заказчика, которому адресовано уведомление;</w:t>
      </w:r>
    </w:p>
    <w:p w:rsidR="00FA7439" w:rsidRDefault="00FA7439" w:rsidP="003D5905">
      <w:pPr>
        <w:pStyle w:val="a6"/>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б) предмет мероприятия ведомственного контроля (проверяемые вопросы), в том числе</w:t>
      </w:r>
      <w:r w:rsidR="00D91BB0">
        <w:rPr>
          <w:rFonts w:ascii="Times New Roman" w:hAnsi="Times New Roman" w:cs="Times New Roman"/>
          <w:sz w:val="28"/>
          <w:szCs w:val="28"/>
        </w:rPr>
        <w:t xml:space="preserve"> период времени, за который проверяется деятельность заказчика;</w:t>
      </w:r>
    </w:p>
    <w:p w:rsidR="00D91BB0" w:rsidRDefault="00D91BB0" w:rsidP="003D5905">
      <w:pPr>
        <w:pStyle w:val="a6"/>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в) вид мероприятия ведомственного контроля (выездное или документарное);</w:t>
      </w:r>
    </w:p>
    <w:p w:rsidR="00D91BB0" w:rsidRDefault="00D91BB0" w:rsidP="003D5905">
      <w:pPr>
        <w:pStyle w:val="a6"/>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lastRenderedPageBreak/>
        <w:t>г) дата начала и дата окончания проведения мероприятия ведомственного контроля;</w:t>
      </w:r>
    </w:p>
    <w:p w:rsidR="00D91BB0" w:rsidRDefault="00D91BB0" w:rsidP="003D5905">
      <w:pPr>
        <w:pStyle w:val="a6"/>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д) перечень должностных лиц, уполномоченных на осуществление мероприятия ведомственного контроля;</w:t>
      </w:r>
    </w:p>
    <w:p w:rsidR="00D91BB0" w:rsidRDefault="00D91BB0" w:rsidP="003D5905">
      <w:pPr>
        <w:pStyle w:val="a6"/>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е) запрос о предоставлении документов, информации, материальных средств, необходимых для осуществления мероприятий ведомственного контроля;</w:t>
      </w:r>
    </w:p>
    <w:p w:rsidR="00D91BB0" w:rsidRDefault="00D91BB0" w:rsidP="003D5905">
      <w:pPr>
        <w:pStyle w:val="a6"/>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11. При проведении проверки должностные лица, уполномоченные на осуществление ведомственного контроля, предоставляют заказчику копию распоряжения органа ведомственного контроля о проведении проверки.</w:t>
      </w:r>
    </w:p>
    <w:p w:rsidR="00D91BB0" w:rsidRDefault="00D91BB0" w:rsidP="003D5905">
      <w:pPr>
        <w:pStyle w:val="a6"/>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12. При проведении мероприятия ведомственного контроля должностные лица, уполномоченные на осуществление ведомственного контроля, имеют право:</w:t>
      </w:r>
    </w:p>
    <w:p w:rsidR="00D91BB0" w:rsidRDefault="00D91BB0" w:rsidP="003D5905">
      <w:pPr>
        <w:pStyle w:val="a6"/>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а) в случае осуществления выездного мероприятия ведомственного контроля на </w:t>
      </w:r>
      <w:proofErr w:type="spellStart"/>
      <w:r>
        <w:rPr>
          <w:rFonts w:ascii="Times New Roman" w:hAnsi="Times New Roman" w:cs="Times New Roman"/>
          <w:sz w:val="28"/>
          <w:szCs w:val="28"/>
        </w:rPr>
        <w:t>безпрепятственный</w:t>
      </w:r>
      <w:proofErr w:type="spellEnd"/>
      <w:r>
        <w:rPr>
          <w:rFonts w:ascii="Times New Roman" w:hAnsi="Times New Roman" w:cs="Times New Roman"/>
          <w:sz w:val="28"/>
          <w:szCs w:val="28"/>
        </w:rPr>
        <w:t xml:space="preserve"> доступ на территорию, в помещения, здания заказчика (в необходимых случаях на фотосъемку, видеозапись, копирование документов) при предъявлении ими служебных удостоверений и уведомления с учетом требований законодательства Российской Федерации о защите государственной тайны;</w:t>
      </w:r>
    </w:p>
    <w:p w:rsidR="00D91BB0" w:rsidRDefault="00846B1A" w:rsidP="003D5905">
      <w:pPr>
        <w:pStyle w:val="a6"/>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б) на истребование необходимых для проведения мероприятия ведомственного контроля документов с учетом требований законодательства Российской Федерации о защите государственной тайны;</w:t>
      </w:r>
    </w:p>
    <w:p w:rsidR="00846B1A" w:rsidRDefault="00846B1A" w:rsidP="003D5905">
      <w:pPr>
        <w:pStyle w:val="a6"/>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в) на получение необходимых объяснений в письменной форме, в форме электронного документа и (или) устной форме по вопросам проводимого мероприятия ведомственного контроля.</w:t>
      </w:r>
    </w:p>
    <w:p w:rsidR="00846B1A" w:rsidRDefault="00846B1A" w:rsidP="003D5905">
      <w:pPr>
        <w:pStyle w:val="a6"/>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13. По результатам проведения мероприятия ведомственного контроля в течение двух рабочих дней составляется акт проверки, который подписывается должностным лицом органа ведомственного контроля, ответственным за проведение мероприятия ведомственного контроля, и представляется руководителю органа ведомственного контроля или иному уполномоченному руководителем ведомственного контроля лиц для утверждения.</w:t>
      </w:r>
    </w:p>
    <w:p w:rsidR="00846B1A" w:rsidRDefault="00846B1A" w:rsidP="003D5905">
      <w:pPr>
        <w:pStyle w:val="a6"/>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Акт проверки подлежит утверждению в течение двух рабочих дней.</w:t>
      </w:r>
    </w:p>
    <w:p w:rsidR="00846B1A" w:rsidRDefault="00846B1A" w:rsidP="003D5905">
      <w:pPr>
        <w:pStyle w:val="a6"/>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14. В акте проверки указываются:</w:t>
      </w:r>
    </w:p>
    <w:p w:rsidR="00846B1A" w:rsidRDefault="00846B1A" w:rsidP="003D5905">
      <w:pPr>
        <w:pStyle w:val="a6"/>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а) дата, время и место составления акта проверки;</w:t>
      </w:r>
    </w:p>
    <w:p w:rsidR="00846B1A" w:rsidRDefault="00846B1A" w:rsidP="003D5905">
      <w:pPr>
        <w:pStyle w:val="a6"/>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б) наименование органа ведомственного контроля;</w:t>
      </w:r>
    </w:p>
    <w:p w:rsidR="00846B1A" w:rsidRDefault="00846B1A" w:rsidP="003D5905">
      <w:pPr>
        <w:pStyle w:val="a6"/>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в) дата и номер распоряжения органа ведомственного контроля, на основании которого проводилась проверка;</w:t>
      </w:r>
    </w:p>
    <w:p w:rsidR="00846B1A" w:rsidRDefault="00846B1A" w:rsidP="003D5905">
      <w:pPr>
        <w:pStyle w:val="a6"/>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г) фамилии, имена, отчества и должности должностных лиц, проводивших проверку;</w:t>
      </w:r>
    </w:p>
    <w:p w:rsidR="00846B1A" w:rsidRDefault="00846B1A" w:rsidP="003D5905">
      <w:pPr>
        <w:pStyle w:val="a6"/>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д)</w:t>
      </w:r>
      <w:r w:rsidR="00690FD5">
        <w:rPr>
          <w:rFonts w:ascii="Times New Roman" w:hAnsi="Times New Roman" w:cs="Times New Roman"/>
          <w:sz w:val="28"/>
          <w:szCs w:val="28"/>
        </w:rPr>
        <w:t xml:space="preserve"> наименование, ИНН и адрес местонахождения заказчика;</w:t>
      </w:r>
    </w:p>
    <w:p w:rsidR="00690FD5" w:rsidRDefault="00690FD5" w:rsidP="003D5905">
      <w:pPr>
        <w:pStyle w:val="a6"/>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е) дата, время, продолжительность и место проведения проверки;</w:t>
      </w:r>
    </w:p>
    <w:p w:rsidR="00690FD5" w:rsidRDefault="00690FD5" w:rsidP="003D5905">
      <w:pPr>
        <w:pStyle w:val="a6"/>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ж) сведения о результатах проверки, в том числе о выявленных нарушениях требований</w:t>
      </w:r>
      <w:r w:rsidR="003A79EC">
        <w:rPr>
          <w:rFonts w:ascii="Times New Roman" w:hAnsi="Times New Roman" w:cs="Times New Roman"/>
          <w:sz w:val="28"/>
          <w:szCs w:val="28"/>
        </w:rPr>
        <w:t xml:space="preserve"> законодательства о контрактной системе в сфере закупок со ссылкой на конкретные нормы законодательства о контрактной системе в сфере закупок, об их характере и о лицах, допустивших указанные нарушения;</w:t>
      </w:r>
    </w:p>
    <w:p w:rsidR="003A79EC" w:rsidRDefault="003A79EC" w:rsidP="003D5905">
      <w:pPr>
        <w:pStyle w:val="a6"/>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з) сведения об ознакомлении или отказа в ознакомлении с актом проверки руководителя, иного должностного лица заказчика, о наличии их подписей или об отказе от совершения подписи;</w:t>
      </w:r>
    </w:p>
    <w:p w:rsidR="003A79EC" w:rsidRDefault="003A79EC" w:rsidP="003D5905">
      <w:pPr>
        <w:pStyle w:val="a6"/>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lastRenderedPageBreak/>
        <w:t>и) подпись должностных лиц, проводивших проверку.</w:t>
      </w:r>
    </w:p>
    <w:p w:rsidR="003A79EC" w:rsidRDefault="003A79EC" w:rsidP="003D5905">
      <w:pPr>
        <w:pStyle w:val="a6"/>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15. Акт проверки вручается заказчику, в отношении которого проводилась проверка, в течение двух рабочих дней со дня его утверждения под расписку об ознакомлении либо об отказе в ознакомлении с актом проверки.</w:t>
      </w:r>
    </w:p>
    <w:p w:rsidR="003A79EC" w:rsidRDefault="003A79EC" w:rsidP="003D5905">
      <w:pPr>
        <w:pStyle w:val="a6"/>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16. В случае несогласия с фактами, выводами и предложениями, изложенными в акте проверки, заказчик вправе в течение пяти рабочих дней со дня вручения (получения) акта проверки представить письменные замечания (возражения, пояснения) в отношении акта проверки в целом или его отдельных положений с приложением документов (заверенных копий документов), подтверждающих обоснованность таких замечаний (возражений, пояснений).</w:t>
      </w:r>
    </w:p>
    <w:p w:rsidR="003A79EC" w:rsidRDefault="003A79EC" w:rsidP="003D5905">
      <w:pPr>
        <w:pStyle w:val="a6"/>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17.Орган ведомственного контроля в течение пяти рабочих дней со дня получения замечаний (возражений, пояснений) по акту проверки организует их рассмотрение.</w:t>
      </w:r>
    </w:p>
    <w:p w:rsidR="003A79EC" w:rsidRDefault="00402AE1" w:rsidP="003D5905">
      <w:pPr>
        <w:pStyle w:val="a6"/>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О времени и месте рассмотрения замечаний (возражений, пояснений) заказчик уведомляется органом ведомственного контроля за три рабочих дня до дня рассмотрения замечаний (возражений, пояснений). Если руководитель, иное должностное лицо заказчика не явился на рассмотрение замечаний (возражений, пояснений), замечания (возражения, пояснения) рассматриваются в его отсутствие.</w:t>
      </w:r>
    </w:p>
    <w:p w:rsidR="00402AE1" w:rsidRDefault="00402AE1" w:rsidP="003D5905">
      <w:pPr>
        <w:pStyle w:val="a6"/>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18. При выявлении нарушений по результатам мероприятия ведомственного контроля должностными лицами, уполномоченными на проведение мероприятий ведомственного контроля, наряду с актом проверки, указанным в п. 13 настоящего Порядка, разрабатывается и утверждается план устранения выявленных нарушений и принимаются меры по контролю за устранением выявленных нарушений.</w:t>
      </w:r>
    </w:p>
    <w:p w:rsidR="00402AE1" w:rsidRDefault="00402AE1" w:rsidP="003D5905">
      <w:pPr>
        <w:pStyle w:val="a6"/>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В плане указывается:</w:t>
      </w:r>
    </w:p>
    <w:p w:rsidR="00402AE1" w:rsidRDefault="00402AE1" w:rsidP="003D5905">
      <w:pPr>
        <w:pStyle w:val="a6"/>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 наименование органа ведомственного контроля;</w:t>
      </w:r>
    </w:p>
    <w:p w:rsidR="00402AE1" w:rsidRDefault="00402AE1" w:rsidP="003D5905">
      <w:pPr>
        <w:pStyle w:val="a6"/>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 сведения об акте проверки, на основании которого выдается предписание, с указанием должностных лиц, осуществлявших проверку;</w:t>
      </w:r>
    </w:p>
    <w:p w:rsidR="00402AE1" w:rsidRDefault="00402AE1" w:rsidP="003D5905">
      <w:pPr>
        <w:pStyle w:val="a6"/>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 наименование заказчика;</w:t>
      </w:r>
    </w:p>
    <w:p w:rsidR="00402AE1" w:rsidRDefault="00402AE1" w:rsidP="003D5905">
      <w:pPr>
        <w:pStyle w:val="a6"/>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 перечень выявленных нарушений и действий, направленных на устранение этих нарушений;</w:t>
      </w:r>
    </w:p>
    <w:p w:rsidR="00402AE1" w:rsidRDefault="00402AE1" w:rsidP="003D5905">
      <w:pPr>
        <w:pStyle w:val="a6"/>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 сроки выполнения плана;</w:t>
      </w:r>
    </w:p>
    <w:p w:rsidR="00C97477" w:rsidRDefault="00C97477" w:rsidP="003D5905">
      <w:pPr>
        <w:pStyle w:val="a6"/>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 сроки, в течение которых в орган ведомственного контроля от заказчика должно поступить письменная информация и подтверждения о выполнения плана.</w:t>
      </w:r>
    </w:p>
    <w:p w:rsidR="00C97477" w:rsidRDefault="00C97477" w:rsidP="003D5905">
      <w:pPr>
        <w:pStyle w:val="a6"/>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19. План направляется заказчику в течение 15 рабочих дней со дня утверждения акта проверки почтовым отправлением с уведомлением о вручении или иным доступным способом.</w:t>
      </w:r>
    </w:p>
    <w:p w:rsidR="00C97477" w:rsidRDefault="00C97477" w:rsidP="003D5905">
      <w:pPr>
        <w:pStyle w:val="a6"/>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20. В случае выявления по результатам проверок действий (бездействия), содержащих признаки административного правонарушения, материалы проверки в течении пяти рабочих дней подлежат направлению в соответствующий федеральный орган исполнительной власти, уполномоченный на осуществление контроля в сфере закупок товаров (работ, услуг) для обеспечения государственных и муниципальных нужд, а в случае выявления действий </w:t>
      </w:r>
      <w:r>
        <w:rPr>
          <w:rFonts w:ascii="Times New Roman" w:hAnsi="Times New Roman" w:cs="Times New Roman"/>
          <w:sz w:val="28"/>
          <w:szCs w:val="28"/>
        </w:rPr>
        <w:lastRenderedPageBreak/>
        <w:t>(бездействия), содержащих признаки состава уголовного преступления, - в правоохранительные органы.</w:t>
      </w:r>
    </w:p>
    <w:p w:rsidR="00C97477" w:rsidRDefault="00C97477" w:rsidP="003D5905">
      <w:pPr>
        <w:pStyle w:val="a6"/>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21. Материалы проверки, в том числе план устранения выявленных нарушений, указанный в п. 16 настоящего Порядка, а также иные документы и информация, полученные (разработанные) в ходе проверки, хранятся органом ведомственного контроля не менее трех лет.</w:t>
      </w:r>
    </w:p>
    <w:p w:rsidR="00FE7627" w:rsidRPr="00CC1327" w:rsidRDefault="00FE7627" w:rsidP="003D5905">
      <w:pPr>
        <w:pStyle w:val="a6"/>
        <w:spacing w:after="0" w:line="240" w:lineRule="auto"/>
        <w:ind w:left="-567" w:firstLine="567"/>
        <w:jc w:val="both"/>
        <w:rPr>
          <w:rFonts w:ascii="Times New Roman" w:hAnsi="Times New Roman" w:cs="Times New Roman"/>
          <w:sz w:val="28"/>
          <w:szCs w:val="28"/>
        </w:rPr>
      </w:pPr>
    </w:p>
    <w:p w:rsidR="00CC1327" w:rsidRPr="00CC1327" w:rsidRDefault="00CC1327" w:rsidP="003D5905">
      <w:pPr>
        <w:tabs>
          <w:tab w:val="left" w:pos="1410"/>
        </w:tabs>
        <w:spacing w:after="0" w:line="240" w:lineRule="auto"/>
        <w:ind w:left="-567" w:firstLine="567"/>
        <w:contextualSpacing/>
        <w:jc w:val="both"/>
        <w:rPr>
          <w:rFonts w:ascii="Times New Roman" w:hAnsi="Times New Roman" w:cs="Times New Roman"/>
          <w:sz w:val="28"/>
          <w:szCs w:val="28"/>
        </w:rPr>
      </w:pPr>
    </w:p>
    <w:sectPr w:rsidR="00CC1327" w:rsidRPr="00CC1327" w:rsidSect="0015290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B0723"/>
    <w:multiLevelType w:val="hybridMultilevel"/>
    <w:tmpl w:val="40D0DF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3788A"/>
    <w:rsid w:val="000562B3"/>
    <w:rsid w:val="000F3359"/>
    <w:rsid w:val="00130724"/>
    <w:rsid w:val="0013788A"/>
    <w:rsid w:val="0015290E"/>
    <w:rsid w:val="003A79EC"/>
    <w:rsid w:val="003D5905"/>
    <w:rsid w:val="00402AE1"/>
    <w:rsid w:val="0044669F"/>
    <w:rsid w:val="00612871"/>
    <w:rsid w:val="00690FD5"/>
    <w:rsid w:val="00846B1A"/>
    <w:rsid w:val="00A057C6"/>
    <w:rsid w:val="00B36020"/>
    <w:rsid w:val="00BD0B6C"/>
    <w:rsid w:val="00C97477"/>
    <w:rsid w:val="00CC1327"/>
    <w:rsid w:val="00D91BB0"/>
    <w:rsid w:val="00E15643"/>
    <w:rsid w:val="00FA7439"/>
    <w:rsid w:val="00FE76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1327"/>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CC1327"/>
    <w:pPr>
      <w:widowControl w:val="0"/>
      <w:autoSpaceDE w:val="0"/>
      <w:autoSpaceDN w:val="0"/>
      <w:spacing w:after="0" w:line="240" w:lineRule="auto"/>
    </w:pPr>
    <w:rPr>
      <w:rFonts w:ascii="Calibri" w:eastAsia="Times New Roman" w:hAnsi="Calibri" w:cs="Calibri"/>
      <w:lang w:eastAsia="ru-RU"/>
    </w:rPr>
  </w:style>
  <w:style w:type="paragraph" w:customStyle="1" w:styleId="ConsPlusNonformat">
    <w:name w:val="ConsPlusNonformat"/>
    <w:uiPriority w:val="99"/>
    <w:rsid w:val="00CC1327"/>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rsid w:val="00CC1327"/>
    <w:pPr>
      <w:tabs>
        <w:tab w:val="center" w:pos="4677"/>
        <w:tab w:val="right" w:pos="9355"/>
      </w:tabs>
      <w:spacing w:after="0" w:line="240" w:lineRule="auto"/>
    </w:pPr>
    <w:rPr>
      <w:rFonts w:ascii="Calibri" w:eastAsia="Calibri" w:hAnsi="Calibri" w:cs="Calibri"/>
      <w:lang w:eastAsia="en-US"/>
    </w:rPr>
  </w:style>
  <w:style w:type="character" w:customStyle="1" w:styleId="a4">
    <w:name w:val="Верхний колонтитул Знак"/>
    <w:basedOn w:val="a0"/>
    <w:link w:val="a3"/>
    <w:uiPriority w:val="99"/>
    <w:rsid w:val="00CC1327"/>
    <w:rPr>
      <w:rFonts w:ascii="Calibri" w:eastAsia="Calibri" w:hAnsi="Calibri" w:cs="Calibri"/>
    </w:rPr>
  </w:style>
  <w:style w:type="character" w:customStyle="1" w:styleId="11">
    <w:name w:val="Гиперссылка11"/>
    <w:basedOn w:val="a0"/>
    <w:uiPriority w:val="99"/>
    <w:rsid w:val="00CC1327"/>
    <w:rPr>
      <w:color w:val="0000FF"/>
      <w:u w:val="single"/>
    </w:rPr>
  </w:style>
  <w:style w:type="table" w:customStyle="1" w:styleId="-151">
    <w:name w:val="Таблица-сетка 1 светлая — акцент 51"/>
    <w:basedOn w:val="a1"/>
    <w:uiPriority w:val="46"/>
    <w:rsid w:val="00CC1327"/>
    <w:pPr>
      <w:spacing w:after="0" w:line="240" w:lineRule="auto"/>
    </w:pPr>
    <w:rPr>
      <w:rFonts w:eastAsiaTheme="minorEastAsia"/>
      <w:lang w:eastAsia="ru-RU"/>
    </w:rPr>
    <w:tblPr>
      <w:tblStyleRowBandSize w:val="1"/>
      <w:tblStyleColBandSize w:val="1"/>
      <w:tblInd w:w="0"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styleId="a5">
    <w:name w:val="Hyperlink"/>
    <w:basedOn w:val="a0"/>
    <w:uiPriority w:val="99"/>
    <w:unhideWhenUsed/>
    <w:rsid w:val="00CC1327"/>
    <w:rPr>
      <w:color w:val="0563C1" w:themeColor="hyperlink"/>
      <w:u w:val="single"/>
    </w:rPr>
  </w:style>
  <w:style w:type="paragraph" w:styleId="a6">
    <w:name w:val="List Paragraph"/>
    <w:basedOn w:val="a"/>
    <w:uiPriority w:val="34"/>
    <w:qFormat/>
    <w:rsid w:val="00CC132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1</Pages>
  <Words>1819</Words>
  <Characters>10372</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Polyna</dc:creator>
  <cp:keywords/>
  <dc:description/>
  <cp:lastModifiedBy>User</cp:lastModifiedBy>
  <cp:revision>12</cp:revision>
  <dcterms:created xsi:type="dcterms:W3CDTF">2021-04-05T11:46:00Z</dcterms:created>
  <dcterms:modified xsi:type="dcterms:W3CDTF">2021-04-13T05:33:00Z</dcterms:modified>
</cp:coreProperties>
</file>